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F4E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0F16F0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18484CE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0BC1C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莆田市绶溪建设开发有限公司：</w:t>
      </w:r>
    </w:p>
    <w:p w14:paraId="41A6BC37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560" w:firstLineChars="20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我单位充分了解《绶溪片区生态治理及基础设施配套项目(道路工程)-畅一路一期及畅二路项目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项目建议书及项目可行性研究报告编制费报价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元参与本项目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（后续若投资规模变化，费用不进行调整）。</w:t>
      </w:r>
    </w:p>
    <w:p w14:paraId="41FA5FE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E84F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7DA556F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p w14:paraId="1084760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B3600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B80716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807E76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     年   月   日</w:t>
      </w:r>
    </w:p>
    <w:p w14:paraId="52AD5471"/>
    <w:p w14:paraId="0B81B4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C70CC"/>
    <w:rsid w:val="02F72B02"/>
    <w:rsid w:val="2472381E"/>
    <w:rsid w:val="313C70CC"/>
    <w:rsid w:val="4863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2026-05-18T00:30:00Z</dcterms:created>
  <dc:creator> 欧芸婷</dc:creator>
  <cp:lastModifiedBy> 欧芸婷</cp:lastModifiedBy>
  <dcterms:modified xsi:type="dcterms:W3CDTF">2026-05-18T00:31:37Z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0B236990BFC94ABE983F66ED78A15D52_11</vt:lpwstr>
  </property>
  <property fmtid="{D5CDD505-2E9C-101B-9397-08002B2CF9AE}" pid="4" name="KSOTemplateDocerSaveRecord">
    <vt:lpwstr>eyJoZGlkIjoiOGEzMDFlZDFjZjgyMzUwN2I0OWU2ZTgwM2IwMTNlNTEiLCJ1c2VySWQiOiIyNjA2NTgyOTIifQ==</vt:lpwstr>
  </property>
</Properties>
</file>